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A9C6" w14:textId="659348D8" w:rsidR="002750DA" w:rsidRDefault="00B84710" w:rsidP="002750DA">
      <w:pPr>
        <w:jc w:val="center"/>
        <w:rPr>
          <w:b/>
          <w:sz w:val="32"/>
          <w:szCs w:val="32"/>
          <w:lang w:val="fr-CH"/>
        </w:rPr>
      </w:pPr>
      <w:r w:rsidRPr="00B84710">
        <w:rPr>
          <w:b/>
          <w:sz w:val="32"/>
          <w:szCs w:val="32"/>
          <w:lang w:val="fr-CH"/>
        </w:rPr>
        <w:t xml:space="preserve">Marche à suivre pour </w:t>
      </w:r>
      <w:r w:rsidR="00F10A36">
        <w:rPr>
          <w:b/>
          <w:sz w:val="32"/>
          <w:szCs w:val="32"/>
          <w:lang w:val="fr-CH"/>
        </w:rPr>
        <w:t xml:space="preserve">accéder au formulaire en ligne </w:t>
      </w:r>
      <w:r w:rsidR="00E32327">
        <w:rPr>
          <w:b/>
          <w:sz w:val="32"/>
          <w:szCs w:val="32"/>
          <w:lang w:val="fr-CH"/>
        </w:rPr>
        <w:t xml:space="preserve">du choix </w:t>
      </w:r>
      <w:r w:rsidR="00B460CF">
        <w:rPr>
          <w:b/>
          <w:sz w:val="32"/>
          <w:szCs w:val="32"/>
          <w:lang w:val="fr-CH"/>
        </w:rPr>
        <w:t>du domaine professionnel pour la 2</w:t>
      </w:r>
      <w:r w:rsidR="00B460CF" w:rsidRPr="00B460CF">
        <w:rPr>
          <w:b/>
          <w:sz w:val="32"/>
          <w:szCs w:val="32"/>
          <w:vertAlign w:val="superscript"/>
          <w:lang w:val="fr-CH"/>
        </w:rPr>
        <w:t>e</w:t>
      </w:r>
      <w:r w:rsidR="00B460CF">
        <w:rPr>
          <w:b/>
          <w:sz w:val="32"/>
          <w:szCs w:val="32"/>
          <w:lang w:val="fr-CH"/>
        </w:rPr>
        <w:t xml:space="preserve"> et 3</w:t>
      </w:r>
      <w:r w:rsidR="00B460CF" w:rsidRPr="00B460CF">
        <w:rPr>
          <w:b/>
          <w:sz w:val="32"/>
          <w:szCs w:val="32"/>
          <w:vertAlign w:val="superscript"/>
          <w:lang w:val="fr-CH"/>
        </w:rPr>
        <w:t>e</w:t>
      </w:r>
      <w:r w:rsidR="00B460CF">
        <w:rPr>
          <w:b/>
          <w:sz w:val="32"/>
          <w:szCs w:val="32"/>
          <w:lang w:val="fr-CH"/>
        </w:rPr>
        <w:t xml:space="preserve"> année de l’ECG</w:t>
      </w:r>
      <w:r w:rsidR="00F13B75">
        <w:rPr>
          <w:b/>
          <w:sz w:val="32"/>
          <w:szCs w:val="32"/>
          <w:lang w:val="fr-CH"/>
        </w:rPr>
        <w:t>.</w:t>
      </w:r>
    </w:p>
    <w:p w14:paraId="264BD737" w14:textId="77777777" w:rsidR="002750DA" w:rsidRDefault="002750DA" w:rsidP="002750DA">
      <w:pPr>
        <w:jc w:val="center"/>
        <w:rPr>
          <w:b/>
          <w:sz w:val="32"/>
          <w:szCs w:val="32"/>
          <w:lang w:val="fr-CH"/>
        </w:rPr>
      </w:pPr>
    </w:p>
    <w:p w14:paraId="468C1AFE" w14:textId="5CF3274B" w:rsidR="001D7C6E" w:rsidRPr="00B84710" w:rsidRDefault="002750DA" w:rsidP="002750DA">
      <w:pPr>
        <w:jc w:val="center"/>
        <w:rPr>
          <w:b/>
          <w:sz w:val="32"/>
          <w:szCs w:val="32"/>
          <w:lang w:val="fr-CH"/>
        </w:rPr>
      </w:pPr>
      <w:r>
        <w:rPr>
          <w:b/>
          <w:sz w:val="32"/>
          <w:szCs w:val="32"/>
          <w:lang w:val="fr-CH"/>
        </w:rPr>
        <w:t xml:space="preserve">(Inscription possible du </w:t>
      </w:r>
      <w:r w:rsidR="00F13B75">
        <w:rPr>
          <w:b/>
          <w:sz w:val="32"/>
          <w:szCs w:val="32"/>
          <w:lang w:val="fr-CH"/>
        </w:rPr>
        <w:t>lundi</w:t>
      </w:r>
      <w:r>
        <w:rPr>
          <w:b/>
          <w:sz w:val="32"/>
          <w:szCs w:val="32"/>
          <w:lang w:val="fr-CH"/>
        </w:rPr>
        <w:t xml:space="preserve"> </w:t>
      </w:r>
      <w:r w:rsidR="00E5600D">
        <w:rPr>
          <w:b/>
          <w:sz w:val="32"/>
          <w:szCs w:val="32"/>
          <w:lang w:val="fr-CH"/>
        </w:rPr>
        <w:t>1</w:t>
      </w:r>
      <w:r w:rsidR="00B460CF">
        <w:rPr>
          <w:b/>
          <w:sz w:val="32"/>
          <w:szCs w:val="32"/>
          <w:lang w:val="fr-CH"/>
        </w:rPr>
        <w:t xml:space="preserve"> décembre 20</w:t>
      </w:r>
      <w:r w:rsidR="00B76AAD">
        <w:rPr>
          <w:b/>
          <w:sz w:val="32"/>
          <w:szCs w:val="32"/>
          <w:lang w:val="fr-CH"/>
        </w:rPr>
        <w:t>2</w:t>
      </w:r>
      <w:r w:rsidR="00E5600D">
        <w:rPr>
          <w:b/>
          <w:sz w:val="32"/>
          <w:szCs w:val="32"/>
          <w:lang w:val="fr-CH"/>
        </w:rPr>
        <w:t>5</w:t>
      </w:r>
      <w:r>
        <w:rPr>
          <w:b/>
          <w:sz w:val="32"/>
          <w:szCs w:val="32"/>
          <w:lang w:val="fr-CH"/>
        </w:rPr>
        <w:t xml:space="preserve"> à </w:t>
      </w:r>
      <w:r w:rsidR="00F13B75">
        <w:rPr>
          <w:b/>
          <w:sz w:val="32"/>
          <w:szCs w:val="32"/>
          <w:lang w:val="fr-CH"/>
        </w:rPr>
        <w:t>8</w:t>
      </w:r>
      <w:r>
        <w:rPr>
          <w:b/>
          <w:sz w:val="32"/>
          <w:szCs w:val="32"/>
          <w:lang w:val="fr-CH"/>
        </w:rPr>
        <w:t xml:space="preserve">h au </w:t>
      </w:r>
      <w:r w:rsidR="00B460CF">
        <w:rPr>
          <w:b/>
          <w:sz w:val="32"/>
          <w:szCs w:val="32"/>
          <w:lang w:val="fr-CH"/>
        </w:rPr>
        <w:t>m</w:t>
      </w:r>
      <w:r w:rsidR="009900DF">
        <w:rPr>
          <w:b/>
          <w:sz w:val="32"/>
          <w:szCs w:val="32"/>
          <w:lang w:val="fr-CH"/>
        </w:rPr>
        <w:t>ercredi</w:t>
      </w:r>
      <w:r>
        <w:rPr>
          <w:b/>
          <w:sz w:val="32"/>
          <w:szCs w:val="32"/>
          <w:lang w:val="fr-CH"/>
        </w:rPr>
        <w:t xml:space="preserve"> </w:t>
      </w:r>
      <w:r w:rsidR="00E5600D">
        <w:rPr>
          <w:b/>
          <w:sz w:val="32"/>
          <w:szCs w:val="32"/>
          <w:lang w:val="fr-CH"/>
        </w:rPr>
        <w:t>7</w:t>
      </w:r>
      <w:r w:rsidR="009900DF">
        <w:rPr>
          <w:b/>
          <w:sz w:val="32"/>
          <w:szCs w:val="32"/>
          <w:lang w:val="fr-CH"/>
        </w:rPr>
        <w:t xml:space="preserve"> janvier 202</w:t>
      </w:r>
      <w:r w:rsidR="00E5600D">
        <w:rPr>
          <w:b/>
          <w:sz w:val="32"/>
          <w:szCs w:val="32"/>
          <w:lang w:val="fr-CH"/>
        </w:rPr>
        <w:t>6</w:t>
      </w:r>
      <w:r>
        <w:rPr>
          <w:b/>
          <w:sz w:val="32"/>
          <w:szCs w:val="32"/>
          <w:lang w:val="fr-CH"/>
        </w:rPr>
        <w:t xml:space="preserve"> à 1</w:t>
      </w:r>
      <w:r w:rsidR="00F13B75">
        <w:rPr>
          <w:b/>
          <w:sz w:val="32"/>
          <w:szCs w:val="32"/>
          <w:lang w:val="fr-CH"/>
        </w:rPr>
        <w:t>7</w:t>
      </w:r>
      <w:r>
        <w:rPr>
          <w:b/>
          <w:sz w:val="32"/>
          <w:szCs w:val="32"/>
          <w:lang w:val="fr-CH"/>
        </w:rPr>
        <w:t>h)</w:t>
      </w:r>
    </w:p>
    <w:p w14:paraId="07F45D17" w14:textId="77777777" w:rsidR="00D54BAB" w:rsidRDefault="00D54BAB" w:rsidP="004D13AD">
      <w:pPr>
        <w:jc w:val="both"/>
        <w:rPr>
          <w:lang w:val="fr-CH"/>
        </w:rPr>
      </w:pPr>
    </w:p>
    <w:p w14:paraId="44A3F487" w14:textId="77777777" w:rsidR="002750DA" w:rsidRDefault="002750DA" w:rsidP="004D13AD">
      <w:pPr>
        <w:jc w:val="both"/>
        <w:rPr>
          <w:lang w:val="fr-CH"/>
        </w:rPr>
      </w:pPr>
    </w:p>
    <w:p w14:paraId="669705AD" w14:textId="7D27952E" w:rsidR="0096275C" w:rsidRDefault="00B84710" w:rsidP="0096275C">
      <w:pPr>
        <w:ind w:left="426" w:hanging="426"/>
        <w:jc w:val="both"/>
      </w:pPr>
      <w:r w:rsidRPr="00B84710">
        <w:rPr>
          <w:lang w:val="fr-CH"/>
        </w:rPr>
        <w:t>1)</w:t>
      </w:r>
      <w:r>
        <w:rPr>
          <w:lang w:val="fr-CH"/>
        </w:rPr>
        <w:tab/>
      </w:r>
      <w:r w:rsidR="004D13AD">
        <w:rPr>
          <w:lang w:val="fr-CH"/>
        </w:rPr>
        <w:t xml:space="preserve">Taper l'adresse </w:t>
      </w:r>
      <w:hyperlink r:id="rId8" w:history="1">
        <w:r w:rsidR="0096275C" w:rsidRPr="00A52FD2">
          <w:rPr>
            <w:rStyle w:val="Lienhypertexte"/>
          </w:rPr>
          <w:t>https://hermes.edu-vaud.ch</w:t>
        </w:r>
      </w:hyperlink>
    </w:p>
    <w:p w14:paraId="60E8A938" w14:textId="31DB2F1D" w:rsidR="004D13AD" w:rsidRPr="0096275C" w:rsidRDefault="0096275C" w:rsidP="0096275C">
      <w:pPr>
        <w:ind w:left="426" w:hanging="426"/>
        <w:jc w:val="both"/>
      </w:pPr>
      <w:r>
        <w:t xml:space="preserve">       </w:t>
      </w:r>
      <w:r w:rsidR="004D13AD">
        <w:rPr>
          <w:lang w:val="fr-CH"/>
        </w:rPr>
        <w:t xml:space="preserve"> </w:t>
      </w:r>
      <w:proofErr w:type="gramStart"/>
      <w:r w:rsidR="004D13AD">
        <w:rPr>
          <w:lang w:val="fr-CH"/>
        </w:rPr>
        <w:t>dans</w:t>
      </w:r>
      <w:proofErr w:type="gramEnd"/>
      <w:r w:rsidR="004D13AD">
        <w:rPr>
          <w:lang w:val="fr-CH"/>
        </w:rPr>
        <w:t xml:space="preserve"> un navigateur internet (ordinateur, téléphone, tablette)</w:t>
      </w:r>
      <w:r w:rsidR="00574D4D">
        <w:rPr>
          <w:lang w:val="fr-CH"/>
        </w:rPr>
        <w:t>.</w:t>
      </w:r>
      <w:r w:rsidR="00D34DC4" w:rsidRPr="00D34DC4">
        <w:rPr>
          <w:noProof/>
          <w:lang w:val="fr-CH"/>
        </w:rPr>
        <w:t xml:space="preserve"> </w:t>
      </w:r>
    </w:p>
    <w:p w14:paraId="58B0C2CD" w14:textId="77777777" w:rsidR="00B84710" w:rsidRDefault="00D34DC4" w:rsidP="004D13AD">
      <w:pPr>
        <w:spacing w:after="120"/>
        <w:ind w:left="425" w:hanging="425"/>
        <w:jc w:val="both"/>
        <w:rPr>
          <w:lang w:val="fr-CH"/>
        </w:rPr>
      </w:pPr>
      <w:r>
        <w:rPr>
          <w:noProof/>
          <w:lang w:val="fr-CH"/>
        </w:rPr>
        <w:drawing>
          <wp:anchor distT="0" distB="0" distL="114300" distR="114300" simplePos="0" relativeHeight="251658240" behindDoc="0" locked="0" layoutInCell="1" allowOverlap="1" wp14:anchorId="1DB68C54" wp14:editId="7F32423C">
            <wp:simplePos x="0" y="0"/>
            <wp:positionH relativeFrom="column">
              <wp:posOffset>-10160</wp:posOffset>
            </wp:positionH>
            <wp:positionV relativeFrom="paragraph">
              <wp:posOffset>666750</wp:posOffset>
            </wp:positionV>
            <wp:extent cx="6116320" cy="2498090"/>
            <wp:effectExtent l="0" t="0" r="444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20-12-07 à 12.28.3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710">
        <w:rPr>
          <w:lang w:val="fr-CH"/>
        </w:rPr>
        <w:t>2)</w:t>
      </w:r>
      <w:r w:rsidR="00B84710">
        <w:rPr>
          <w:lang w:val="fr-CH"/>
        </w:rPr>
        <w:tab/>
      </w:r>
      <w:r w:rsidR="004D13AD">
        <w:rPr>
          <w:lang w:val="fr-CH"/>
        </w:rPr>
        <w:t>Dans l</w:t>
      </w:r>
      <w:r w:rsidR="00F10A36">
        <w:rPr>
          <w:lang w:val="fr-CH"/>
        </w:rPr>
        <w:t>es</w:t>
      </w:r>
      <w:r w:rsidR="004D13AD">
        <w:rPr>
          <w:lang w:val="fr-CH"/>
        </w:rPr>
        <w:t xml:space="preserve"> </w:t>
      </w:r>
      <w:r w:rsidR="00F10A36">
        <w:rPr>
          <w:lang w:val="fr-CH"/>
        </w:rPr>
        <w:t>champs</w:t>
      </w:r>
      <w:r w:rsidR="004D13AD">
        <w:rPr>
          <w:lang w:val="fr-CH"/>
        </w:rPr>
        <w:t xml:space="preserve"> de saisie, taper votre nom d'utilisateur et votre mot de passe, puis </w:t>
      </w:r>
      <w:r w:rsidR="00932C1A">
        <w:rPr>
          <w:lang w:val="fr-CH"/>
        </w:rPr>
        <w:t xml:space="preserve">cliquer sur le bouton </w:t>
      </w:r>
      <w:r w:rsidR="004D13AD">
        <w:rPr>
          <w:lang w:val="fr-CH"/>
        </w:rPr>
        <w:t>"Connexion".</w:t>
      </w:r>
      <w:r w:rsidR="00F10A36">
        <w:rPr>
          <w:lang w:val="fr-CH"/>
        </w:rPr>
        <w:t xml:space="preserve"> Il s’agit des mêmes données que vous utilisez pour vous connecter aux ordinateurs du gymnase.</w:t>
      </w:r>
    </w:p>
    <w:p w14:paraId="102E1D2C" w14:textId="77777777" w:rsidR="004D13AD" w:rsidRDefault="004D13AD" w:rsidP="007313ED">
      <w:pPr>
        <w:ind w:left="426" w:hanging="1"/>
        <w:jc w:val="both"/>
        <w:rPr>
          <w:lang w:val="fr-CH"/>
        </w:rPr>
      </w:pPr>
    </w:p>
    <w:p w14:paraId="5421EDA3" w14:textId="20AF2382" w:rsidR="00691719" w:rsidRDefault="00B84710" w:rsidP="00691719">
      <w:pPr>
        <w:spacing w:after="120"/>
        <w:ind w:left="425" w:hanging="425"/>
        <w:jc w:val="both"/>
        <w:rPr>
          <w:lang w:val="fr-CH"/>
        </w:rPr>
      </w:pPr>
      <w:r>
        <w:rPr>
          <w:lang w:val="fr-CH"/>
        </w:rPr>
        <w:t>3)</w:t>
      </w:r>
      <w:r>
        <w:rPr>
          <w:lang w:val="fr-CH"/>
        </w:rPr>
        <w:tab/>
      </w:r>
      <w:r w:rsidR="00932C1A">
        <w:rPr>
          <w:lang w:val="fr-CH"/>
        </w:rPr>
        <w:t xml:space="preserve">Une fois </w:t>
      </w:r>
      <w:proofErr w:type="spellStart"/>
      <w:proofErr w:type="gramStart"/>
      <w:r w:rsidR="00932C1A">
        <w:rPr>
          <w:lang w:val="fr-CH"/>
        </w:rPr>
        <w:t>connecté</w:t>
      </w:r>
      <w:r w:rsidR="00F13B75">
        <w:rPr>
          <w:lang w:val="fr-CH"/>
        </w:rPr>
        <w:t>.e</w:t>
      </w:r>
      <w:proofErr w:type="spellEnd"/>
      <w:proofErr w:type="gramEnd"/>
      <w:r w:rsidR="00932C1A">
        <w:rPr>
          <w:lang w:val="fr-CH"/>
        </w:rPr>
        <w:t xml:space="preserve">, vous </w:t>
      </w:r>
      <w:r w:rsidR="002750DA">
        <w:rPr>
          <w:lang w:val="fr-CH"/>
        </w:rPr>
        <w:t>devrez cliquer sur le lien « </w:t>
      </w:r>
      <w:r w:rsidR="00F13B75">
        <w:rPr>
          <w:lang w:val="fr-CH"/>
        </w:rPr>
        <w:t>i</w:t>
      </w:r>
      <w:r w:rsidR="002750DA">
        <w:rPr>
          <w:lang w:val="fr-CH"/>
        </w:rPr>
        <w:t xml:space="preserve">nscriptions », puis sur le lien « compléter » en dessous de l’intitulé </w:t>
      </w:r>
      <w:r w:rsidR="00E32327">
        <w:rPr>
          <w:lang w:val="fr-CH"/>
        </w:rPr>
        <w:t>« </w:t>
      </w:r>
      <w:r w:rsidR="00105F73">
        <w:rPr>
          <w:lang w:val="fr-CH"/>
        </w:rPr>
        <w:t>Inscri</w:t>
      </w:r>
      <w:r w:rsidR="00105F73" w:rsidRPr="00105F73">
        <w:rPr>
          <w:lang w:val="fr-CH"/>
        </w:rPr>
        <w:t xml:space="preserve">ption - choix domaine </w:t>
      </w:r>
      <w:proofErr w:type="spellStart"/>
      <w:r w:rsidR="00105F73">
        <w:rPr>
          <w:lang w:val="fr-CH"/>
        </w:rPr>
        <w:t>pré-</w:t>
      </w:r>
      <w:r w:rsidR="00105F73" w:rsidRPr="00105F73">
        <w:rPr>
          <w:lang w:val="fr-CH"/>
        </w:rPr>
        <w:t>professionnel</w:t>
      </w:r>
      <w:proofErr w:type="spellEnd"/>
      <w:r w:rsidR="00105F73" w:rsidRPr="00105F73">
        <w:rPr>
          <w:lang w:val="fr-CH"/>
        </w:rPr>
        <w:t xml:space="preserve"> pour la 2e et 3e année ECG </w:t>
      </w:r>
      <w:r w:rsidR="00105F73">
        <w:rPr>
          <w:lang w:val="fr-CH"/>
        </w:rPr>
        <w:t xml:space="preserve">et passerelle 1C-1M </w:t>
      </w:r>
      <w:r w:rsidR="00E32327">
        <w:rPr>
          <w:lang w:val="fr-CH"/>
        </w:rPr>
        <w:t>»</w:t>
      </w:r>
    </w:p>
    <w:p w14:paraId="6AB913B8" w14:textId="77777777" w:rsidR="00105F73" w:rsidRDefault="00691719" w:rsidP="00635E49">
      <w:pPr>
        <w:spacing w:after="120"/>
        <w:ind w:left="425" w:hanging="425"/>
        <w:jc w:val="both"/>
        <w:rPr>
          <w:lang w:val="fr-CH"/>
        </w:rPr>
      </w:pPr>
      <w:r>
        <w:rPr>
          <w:lang w:val="fr-CH"/>
        </w:rPr>
        <w:t>4)</w:t>
      </w:r>
      <w:r>
        <w:rPr>
          <w:lang w:val="fr-CH"/>
        </w:rPr>
        <w:tab/>
        <w:t>Une fois le formulaire rempli, cliquer sur le bout</w:t>
      </w:r>
      <w:r w:rsidR="002750DA">
        <w:rPr>
          <w:lang w:val="fr-CH"/>
        </w:rPr>
        <w:t>on « </w:t>
      </w:r>
      <w:r w:rsidR="00F13B75">
        <w:rPr>
          <w:lang w:val="fr-CH"/>
        </w:rPr>
        <w:t>e</w:t>
      </w:r>
      <w:r w:rsidR="002750DA">
        <w:rPr>
          <w:lang w:val="fr-CH"/>
        </w:rPr>
        <w:t xml:space="preserve">nregistrer ». </w:t>
      </w:r>
    </w:p>
    <w:p w14:paraId="6CB476C8" w14:textId="3951FFB1" w:rsidR="007837BC" w:rsidRDefault="00105F73" w:rsidP="00105F73">
      <w:pPr>
        <w:spacing w:after="120"/>
        <w:ind w:left="425" w:hanging="425"/>
        <w:jc w:val="both"/>
        <w:rPr>
          <w:lang w:val="fr-CH"/>
        </w:rPr>
      </w:pPr>
      <w:r>
        <w:rPr>
          <w:lang w:val="fr-CH"/>
        </w:rPr>
        <w:t xml:space="preserve">6)    </w:t>
      </w:r>
      <w:r w:rsidR="00F02CC9">
        <w:rPr>
          <w:lang w:val="fr-CH"/>
        </w:rPr>
        <w:t>Cliquer sur l</w:t>
      </w:r>
      <w:r w:rsidR="00F10A36">
        <w:rPr>
          <w:lang w:val="fr-CH"/>
        </w:rPr>
        <w:t>e bouton « </w:t>
      </w:r>
      <w:r w:rsidR="0071405A">
        <w:rPr>
          <w:lang w:val="fr-CH"/>
        </w:rPr>
        <w:t>d</w:t>
      </w:r>
      <w:r w:rsidR="00F10A36">
        <w:rPr>
          <w:lang w:val="fr-CH"/>
        </w:rPr>
        <w:t xml:space="preserve">éconnexion » </w:t>
      </w:r>
      <w:r w:rsidR="00F02CC9">
        <w:rPr>
          <w:lang w:val="fr-CH"/>
        </w:rPr>
        <w:t>en haut à droite de l'écran</w:t>
      </w:r>
      <w:r w:rsidR="00F10A36">
        <w:rPr>
          <w:lang w:val="fr-CH"/>
        </w:rPr>
        <w:t xml:space="preserve"> pour quitter le portail.</w:t>
      </w:r>
    </w:p>
    <w:p w14:paraId="2E2AC8A9" w14:textId="77777777" w:rsidR="00105F73" w:rsidRDefault="00105F73" w:rsidP="00105F73">
      <w:pPr>
        <w:spacing w:after="120"/>
        <w:jc w:val="both"/>
        <w:rPr>
          <w:lang w:val="fr-CH"/>
        </w:rPr>
      </w:pPr>
    </w:p>
    <w:p w14:paraId="623DD608" w14:textId="77777777" w:rsidR="00A409D9" w:rsidRDefault="00A409D9" w:rsidP="00F10A36">
      <w:pPr>
        <w:spacing w:after="120"/>
        <w:jc w:val="both"/>
        <w:rPr>
          <w:lang w:val="fr-CH"/>
        </w:rPr>
      </w:pPr>
    </w:p>
    <w:p w14:paraId="7948E903" w14:textId="1D879C52" w:rsidR="00852A91" w:rsidRPr="00F4555D" w:rsidRDefault="00852A91" w:rsidP="00F10A36">
      <w:pPr>
        <w:spacing w:after="120"/>
        <w:jc w:val="both"/>
        <w:rPr>
          <w:lang w:val="fr-CH"/>
        </w:rPr>
      </w:pPr>
      <w:r w:rsidRPr="00F4555D">
        <w:rPr>
          <w:lang w:val="fr-CH"/>
        </w:rPr>
        <w:t>Vos choix ne seront définitifs qu’à l’échéance du</w:t>
      </w:r>
      <w:r w:rsidR="00E32327" w:rsidRPr="00F4555D">
        <w:rPr>
          <w:lang w:val="fr-CH"/>
        </w:rPr>
        <w:t xml:space="preserve"> formulaire (</w:t>
      </w:r>
      <w:r w:rsidR="009900DF">
        <w:rPr>
          <w:lang w:val="fr-CH"/>
        </w:rPr>
        <w:t>mercredi</w:t>
      </w:r>
      <w:r w:rsidR="00807FF9">
        <w:rPr>
          <w:lang w:val="fr-CH"/>
        </w:rPr>
        <w:t xml:space="preserve"> </w:t>
      </w:r>
      <w:r w:rsidR="00E5600D">
        <w:rPr>
          <w:lang w:val="fr-CH"/>
        </w:rPr>
        <w:t>7</w:t>
      </w:r>
      <w:r w:rsidR="00E32327" w:rsidRPr="00F4555D">
        <w:rPr>
          <w:lang w:val="fr-CH"/>
        </w:rPr>
        <w:t xml:space="preserve"> </w:t>
      </w:r>
      <w:r w:rsidR="00F13B75">
        <w:rPr>
          <w:lang w:val="fr-CH"/>
        </w:rPr>
        <w:t>janvier</w:t>
      </w:r>
      <w:r w:rsidRPr="00F4555D">
        <w:rPr>
          <w:lang w:val="fr-CH"/>
        </w:rPr>
        <w:t xml:space="preserve"> 1</w:t>
      </w:r>
      <w:r w:rsidR="00F13B75">
        <w:rPr>
          <w:lang w:val="fr-CH"/>
        </w:rPr>
        <w:t>7</w:t>
      </w:r>
      <w:r w:rsidRPr="00F4555D">
        <w:rPr>
          <w:lang w:val="fr-CH"/>
        </w:rPr>
        <w:t>h00). Jusqu’à cette date vous pouvez modifier vos choix en recommençant les étapes décrites ci-dessus.</w:t>
      </w:r>
    </w:p>
    <w:p w14:paraId="7D201ECF" w14:textId="77777777" w:rsidR="00F4555D" w:rsidRDefault="00F4555D" w:rsidP="00F10A36">
      <w:pPr>
        <w:spacing w:after="120"/>
        <w:jc w:val="both"/>
        <w:rPr>
          <w:b/>
          <w:lang w:val="fr-CH"/>
        </w:rPr>
      </w:pPr>
    </w:p>
    <w:p w14:paraId="544ADBD1" w14:textId="77777777" w:rsidR="00F4555D" w:rsidRDefault="00F4555D" w:rsidP="00F10A36">
      <w:pPr>
        <w:spacing w:after="120"/>
        <w:jc w:val="both"/>
        <w:rPr>
          <w:b/>
          <w:lang w:val="fr-CH"/>
        </w:rPr>
      </w:pPr>
    </w:p>
    <w:p w14:paraId="56DFBB10" w14:textId="77777777" w:rsidR="00F4555D" w:rsidRDefault="00F4555D" w:rsidP="00F10A36">
      <w:pPr>
        <w:spacing w:after="120"/>
        <w:jc w:val="both"/>
        <w:rPr>
          <w:b/>
          <w:lang w:val="fr-CH"/>
        </w:rPr>
      </w:pPr>
    </w:p>
    <w:p w14:paraId="6018425B" w14:textId="45DCE8F6" w:rsidR="00F4555D" w:rsidRDefault="009900DF" w:rsidP="00D34DC4">
      <w:pPr>
        <w:spacing w:after="120"/>
        <w:jc w:val="right"/>
        <w:rPr>
          <w:lang w:val="fr-CH"/>
        </w:rPr>
      </w:pPr>
      <w:r>
        <w:rPr>
          <w:lang w:val="fr-CH"/>
        </w:rPr>
        <w:t>Denise Zaru</w:t>
      </w:r>
      <w:r w:rsidR="00F4555D" w:rsidRPr="00F4555D">
        <w:rPr>
          <w:lang w:val="fr-CH"/>
        </w:rPr>
        <w:t>, doyen</w:t>
      </w:r>
      <w:r w:rsidR="00F13B75">
        <w:rPr>
          <w:lang w:val="fr-CH"/>
        </w:rPr>
        <w:t>ne</w:t>
      </w:r>
    </w:p>
    <w:p w14:paraId="311D25C8" w14:textId="6FD33042" w:rsidR="00105F73" w:rsidRDefault="00105F73" w:rsidP="00D34DC4">
      <w:pPr>
        <w:spacing w:after="120"/>
        <w:jc w:val="right"/>
        <w:rPr>
          <w:lang w:val="fr-CH"/>
        </w:rPr>
      </w:pPr>
    </w:p>
    <w:p w14:paraId="13EF565B" w14:textId="5FD096A1" w:rsidR="00DE5EF9" w:rsidRDefault="00DE5EF9" w:rsidP="00D34DC4">
      <w:pPr>
        <w:spacing w:after="120"/>
        <w:jc w:val="right"/>
        <w:rPr>
          <w:lang w:val="fr-CH"/>
        </w:rPr>
      </w:pPr>
    </w:p>
    <w:p w14:paraId="602F99D2" w14:textId="77777777" w:rsidR="00DE5EF9" w:rsidRDefault="00DE5EF9" w:rsidP="00D34DC4">
      <w:pPr>
        <w:spacing w:after="120"/>
        <w:jc w:val="right"/>
        <w:rPr>
          <w:lang w:val="fr-CH"/>
        </w:rPr>
      </w:pPr>
    </w:p>
    <w:p w14:paraId="54A43AE7" w14:textId="77777777" w:rsidR="00105F73" w:rsidRDefault="00105F73" w:rsidP="00105F73">
      <w:pPr>
        <w:jc w:val="center"/>
        <w:rPr>
          <w:b/>
          <w:sz w:val="32"/>
          <w:lang w:val="fr-CH"/>
        </w:rPr>
      </w:pPr>
      <w:r w:rsidRPr="004F6AA2">
        <w:rPr>
          <w:b/>
          <w:sz w:val="32"/>
          <w:lang w:val="fr-CH"/>
        </w:rPr>
        <w:lastRenderedPageBreak/>
        <w:t>Après les trois ans de gymnase :</w:t>
      </w:r>
      <w:r>
        <w:rPr>
          <w:b/>
          <w:sz w:val="32"/>
          <w:lang w:val="fr-CH"/>
        </w:rPr>
        <w:br/>
      </w:r>
      <w:r w:rsidRPr="004F6AA2">
        <w:rPr>
          <w:b/>
          <w:sz w:val="32"/>
          <w:lang w:val="fr-CH"/>
        </w:rPr>
        <w:t>la maturité spécialisée est la porte d’accès aux hautes écoles (HES)</w:t>
      </w:r>
    </w:p>
    <w:p w14:paraId="3B7486C3" w14:textId="77777777" w:rsidR="00105F73" w:rsidRPr="00057784" w:rsidRDefault="00105F73" w:rsidP="00105F73">
      <w:pPr>
        <w:spacing w:after="120"/>
        <w:jc w:val="center"/>
        <w:rPr>
          <w:b/>
          <w:sz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34"/>
        <w:gridCol w:w="2998"/>
        <w:gridCol w:w="3590"/>
      </w:tblGrid>
      <w:tr w:rsidR="00807FF9" w:rsidRPr="008A7A0D" w14:paraId="43A10CA9" w14:textId="77777777" w:rsidTr="00E46A14">
        <w:tc>
          <w:tcPr>
            <w:tcW w:w="3256" w:type="dxa"/>
          </w:tcPr>
          <w:p w14:paraId="41AD5636" w14:textId="77777777" w:rsidR="00807FF9" w:rsidRPr="008A7A0D" w:rsidRDefault="00807FF9" w:rsidP="00E46A14">
            <w:pPr>
              <w:spacing w:before="120" w:after="120"/>
              <w:jc w:val="center"/>
              <w:rPr>
                <w:b/>
                <w:szCs w:val="22"/>
                <w:lang w:val="fr-CH"/>
              </w:rPr>
            </w:pPr>
            <w:r>
              <w:rPr>
                <w:b/>
                <w:szCs w:val="22"/>
                <w:lang w:val="fr-CH"/>
              </w:rPr>
              <w:t>Domaine</w:t>
            </w:r>
          </w:p>
        </w:tc>
        <w:tc>
          <w:tcPr>
            <w:tcW w:w="3260" w:type="dxa"/>
          </w:tcPr>
          <w:p w14:paraId="31D130E2" w14:textId="77777777" w:rsidR="00807FF9" w:rsidRPr="008A7A0D" w:rsidRDefault="00807FF9" w:rsidP="00E46A14">
            <w:pPr>
              <w:spacing w:before="120" w:after="120"/>
              <w:jc w:val="center"/>
              <w:rPr>
                <w:b/>
                <w:szCs w:val="22"/>
                <w:lang w:val="fr-CH"/>
              </w:rPr>
            </w:pPr>
            <w:r w:rsidRPr="008A7A0D">
              <w:rPr>
                <w:b/>
                <w:szCs w:val="22"/>
                <w:lang w:val="fr-CH"/>
              </w:rPr>
              <w:t>Maturité spécialisée</w:t>
            </w:r>
          </w:p>
        </w:tc>
        <w:tc>
          <w:tcPr>
            <w:tcW w:w="3934" w:type="dxa"/>
          </w:tcPr>
          <w:p w14:paraId="414D0AB8" w14:textId="77777777" w:rsidR="00807FF9" w:rsidRPr="008A7A0D" w:rsidRDefault="00807FF9" w:rsidP="00E46A14">
            <w:pPr>
              <w:spacing w:before="120" w:after="120"/>
              <w:jc w:val="center"/>
              <w:rPr>
                <w:b/>
                <w:szCs w:val="22"/>
                <w:lang w:val="fr-CH"/>
              </w:rPr>
            </w:pPr>
            <w:r w:rsidRPr="008A7A0D">
              <w:rPr>
                <w:b/>
                <w:szCs w:val="22"/>
                <w:lang w:val="fr-CH"/>
              </w:rPr>
              <w:t>Haute école (HES)</w:t>
            </w:r>
          </w:p>
        </w:tc>
      </w:tr>
      <w:tr w:rsidR="00807FF9" w:rsidRPr="008A7A0D" w14:paraId="0622FD9C" w14:textId="77777777" w:rsidTr="00E46A14">
        <w:tc>
          <w:tcPr>
            <w:tcW w:w="3256" w:type="dxa"/>
            <w:vAlign w:val="center"/>
          </w:tcPr>
          <w:p w14:paraId="146F84BE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Pédagogie</w:t>
            </w:r>
          </w:p>
        </w:tc>
        <w:tc>
          <w:tcPr>
            <w:tcW w:w="3260" w:type="dxa"/>
          </w:tcPr>
          <w:p w14:paraId="15441C3B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Pédagogie</w:t>
            </w:r>
            <w:r>
              <w:rPr>
                <w:szCs w:val="22"/>
                <w:lang w:val="fr-CH"/>
              </w:rPr>
              <w:t xml:space="preserve"> (MSOP)</w:t>
            </w:r>
          </w:p>
        </w:tc>
        <w:tc>
          <w:tcPr>
            <w:tcW w:w="3934" w:type="dxa"/>
          </w:tcPr>
          <w:p w14:paraId="70FBC78A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HEP (Haute école pédagogique)</w:t>
            </w:r>
          </w:p>
        </w:tc>
      </w:tr>
      <w:tr w:rsidR="00807FF9" w:rsidRPr="008A7A0D" w14:paraId="14C36BF2" w14:textId="77777777" w:rsidTr="00E46A14">
        <w:tc>
          <w:tcPr>
            <w:tcW w:w="3256" w:type="dxa"/>
          </w:tcPr>
          <w:p w14:paraId="0768028C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Travail Social</w:t>
            </w:r>
          </w:p>
        </w:tc>
        <w:tc>
          <w:tcPr>
            <w:tcW w:w="3260" w:type="dxa"/>
          </w:tcPr>
          <w:p w14:paraId="3C36632A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Travail social</w:t>
            </w:r>
            <w:r>
              <w:rPr>
                <w:szCs w:val="22"/>
                <w:lang w:val="fr-CH"/>
              </w:rPr>
              <w:t xml:space="preserve"> (MSTS)</w:t>
            </w:r>
          </w:p>
        </w:tc>
        <w:tc>
          <w:tcPr>
            <w:tcW w:w="3934" w:type="dxa"/>
          </w:tcPr>
          <w:p w14:paraId="0D8725D7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HETSL</w:t>
            </w:r>
            <w:r w:rsidRPr="008A7A0D">
              <w:rPr>
                <w:szCs w:val="22"/>
                <w:lang w:val="fr-CH"/>
              </w:rPr>
              <w:t xml:space="preserve"> (Haute école sociale)</w:t>
            </w:r>
          </w:p>
        </w:tc>
      </w:tr>
      <w:tr w:rsidR="00807FF9" w:rsidRPr="008A7A0D" w14:paraId="51FF4DFC" w14:textId="77777777" w:rsidTr="00E46A14">
        <w:tc>
          <w:tcPr>
            <w:tcW w:w="3256" w:type="dxa"/>
          </w:tcPr>
          <w:p w14:paraId="2810D74A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Santé</w:t>
            </w:r>
          </w:p>
        </w:tc>
        <w:tc>
          <w:tcPr>
            <w:tcW w:w="3260" w:type="dxa"/>
          </w:tcPr>
          <w:p w14:paraId="29200A73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Santé</w:t>
            </w:r>
            <w:r>
              <w:rPr>
                <w:szCs w:val="22"/>
                <w:lang w:val="fr-CH"/>
              </w:rPr>
              <w:t xml:space="preserve"> (MSSA)</w:t>
            </w:r>
          </w:p>
        </w:tc>
        <w:tc>
          <w:tcPr>
            <w:tcW w:w="3934" w:type="dxa"/>
          </w:tcPr>
          <w:p w14:paraId="4D3DAC14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Haute école de santé</w:t>
            </w:r>
            <w:r>
              <w:rPr>
                <w:szCs w:val="22"/>
                <w:lang w:val="fr-CH"/>
              </w:rPr>
              <w:t xml:space="preserve"> La Source et HESAV</w:t>
            </w:r>
          </w:p>
        </w:tc>
      </w:tr>
      <w:tr w:rsidR="00807FF9" w:rsidRPr="008A7A0D" w14:paraId="1036BAB0" w14:textId="77777777" w:rsidTr="00E46A14">
        <w:tc>
          <w:tcPr>
            <w:tcW w:w="3256" w:type="dxa"/>
            <w:vMerge w:val="restart"/>
            <w:vAlign w:val="center"/>
          </w:tcPr>
          <w:p w14:paraId="4A5FAAC4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Communication-information</w:t>
            </w:r>
          </w:p>
        </w:tc>
        <w:tc>
          <w:tcPr>
            <w:tcW w:w="3260" w:type="dxa"/>
          </w:tcPr>
          <w:p w14:paraId="53270276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Information documentaire</w:t>
            </w:r>
            <w:r>
              <w:rPr>
                <w:szCs w:val="22"/>
                <w:lang w:val="fr-CH"/>
              </w:rPr>
              <w:t xml:space="preserve"> (MSCI-ID)</w:t>
            </w:r>
          </w:p>
        </w:tc>
        <w:tc>
          <w:tcPr>
            <w:tcW w:w="3934" w:type="dxa"/>
          </w:tcPr>
          <w:p w14:paraId="1A9639DE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HEG (</w:t>
            </w:r>
            <w:r>
              <w:rPr>
                <w:szCs w:val="22"/>
                <w:lang w:val="fr-CH"/>
              </w:rPr>
              <w:t xml:space="preserve">Haute École de gestion de </w:t>
            </w:r>
            <w:r w:rsidRPr="008A7A0D">
              <w:rPr>
                <w:szCs w:val="22"/>
                <w:lang w:val="fr-CH"/>
              </w:rPr>
              <w:t>Genève)</w:t>
            </w:r>
          </w:p>
        </w:tc>
      </w:tr>
      <w:tr w:rsidR="00807FF9" w:rsidRPr="008A7A0D" w14:paraId="4057CB9D" w14:textId="77777777" w:rsidTr="00E46A14">
        <w:tc>
          <w:tcPr>
            <w:tcW w:w="3256" w:type="dxa"/>
            <w:vMerge/>
          </w:tcPr>
          <w:p w14:paraId="1EA4BEE4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</w:p>
        </w:tc>
        <w:tc>
          <w:tcPr>
            <w:tcW w:w="3260" w:type="dxa"/>
          </w:tcPr>
          <w:p w14:paraId="313BF936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Informatique de gestion</w:t>
            </w:r>
            <w:r>
              <w:rPr>
                <w:szCs w:val="22"/>
                <w:lang w:val="fr-CH"/>
              </w:rPr>
              <w:t xml:space="preserve"> (MSCI-IG)</w:t>
            </w:r>
          </w:p>
        </w:tc>
        <w:tc>
          <w:tcPr>
            <w:tcW w:w="3934" w:type="dxa"/>
          </w:tcPr>
          <w:p w14:paraId="64D451ED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HEG (</w:t>
            </w:r>
            <w:r>
              <w:rPr>
                <w:szCs w:val="22"/>
                <w:lang w:val="fr-CH"/>
              </w:rPr>
              <w:t xml:space="preserve">Haute École de gestion de </w:t>
            </w:r>
            <w:r w:rsidRPr="008A7A0D">
              <w:rPr>
                <w:szCs w:val="22"/>
                <w:lang w:val="fr-CH"/>
              </w:rPr>
              <w:t>Genève)</w:t>
            </w:r>
            <w:r>
              <w:rPr>
                <w:szCs w:val="22"/>
                <w:lang w:val="fr-CH"/>
              </w:rPr>
              <w:t xml:space="preserve"> et ETML (École technique- et des métiers de Lausanne)</w:t>
            </w:r>
          </w:p>
        </w:tc>
      </w:tr>
      <w:tr w:rsidR="00807FF9" w:rsidRPr="007616B5" w14:paraId="55D5E7A5" w14:textId="77777777" w:rsidTr="00E46A14">
        <w:tc>
          <w:tcPr>
            <w:tcW w:w="3256" w:type="dxa"/>
            <w:vMerge/>
          </w:tcPr>
          <w:p w14:paraId="032B09B3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</w:p>
        </w:tc>
        <w:tc>
          <w:tcPr>
            <w:tcW w:w="3260" w:type="dxa"/>
          </w:tcPr>
          <w:p w14:paraId="251FCC54" w14:textId="77777777" w:rsidR="00807FF9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Ingénierie des médias</w:t>
            </w:r>
            <w:r>
              <w:rPr>
                <w:szCs w:val="22"/>
                <w:lang w:val="fr-CH"/>
              </w:rPr>
              <w:t xml:space="preserve"> </w:t>
            </w:r>
          </w:p>
          <w:p w14:paraId="4FEE841D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(MSCI-IM)</w:t>
            </w:r>
          </w:p>
        </w:tc>
        <w:tc>
          <w:tcPr>
            <w:tcW w:w="3934" w:type="dxa"/>
          </w:tcPr>
          <w:p w14:paraId="0C4F35F6" w14:textId="77777777" w:rsidR="00807FF9" w:rsidRPr="007616B5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7616B5">
              <w:rPr>
                <w:szCs w:val="22"/>
                <w:lang w:val="fr-CH"/>
              </w:rPr>
              <w:t xml:space="preserve">HEIG (Haute École d’ingénierie et de gestion du canton de Vaud) </w:t>
            </w:r>
            <w:r>
              <w:rPr>
                <w:szCs w:val="22"/>
                <w:lang w:val="fr-CH"/>
              </w:rPr>
              <w:t>et l’ERACOM (</w:t>
            </w:r>
            <w:r w:rsidRPr="007616B5">
              <w:rPr>
                <w:szCs w:val="22"/>
              </w:rPr>
              <w:t>École romande d’arts et communication</w:t>
            </w:r>
          </w:p>
        </w:tc>
      </w:tr>
      <w:tr w:rsidR="00807FF9" w:rsidRPr="008A7A0D" w14:paraId="2B27586C" w14:textId="77777777" w:rsidTr="00E46A14">
        <w:tc>
          <w:tcPr>
            <w:tcW w:w="3256" w:type="dxa"/>
            <w:vMerge/>
          </w:tcPr>
          <w:p w14:paraId="0A249783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</w:p>
        </w:tc>
        <w:tc>
          <w:tcPr>
            <w:tcW w:w="3260" w:type="dxa"/>
          </w:tcPr>
          <w:p w14:paraId="38D525A7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Tourisme</w:t>
            </w:r>
            <w:r>
              <w:rPr>
                <w:szCs w:val="22"/>
                <w:lang w:val="fr-CH"/>
              </w:rPr>
              <w:t xml:space="preserve"> (MSCI-T)</w:t>
            </w:r>
          </w:p>
        </w:tc>
        <w:tc>
          <w:tcPr>
            <w:tcW w:w="3934" w:type="dxa"/>
          </w:tcPr>
          <w:p w14:paraId="64123FD2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HE</w:t>
            </w:r>
            <w:r>
              <w:rPr>
                <w:szCs w:val="22"/>
                <w:lang w:val="fr-CH"/>
              </w:rPr>
              <w:t>G</w:t>
            </w:r>
            <w:r w:rsidRPr="008A7A0D">
              <w:rPr>
                <w:szCs w:val="22"/>
                <w:lang w:val="fr-CH"/>
              </w:rPr>
              <w:t>-</w:t>
            </w:r>
            <w:r>
              <w:rPr>
                <w:szCs w:val="22"/>
                <w:lang w:val="fr-CH"/>
              </w:rPr>
              <w:t>VS</w:t>
            </w:r>
            <w:r w:rsidRPr="008A7A0D">
              <w:rPr>
                <w:szCs w:val="22"/>
                <w:lang w:val="fr-CH"/>
              </w:rPr>
              <w:t xml:space="preserve"> (</w:t>
            </w:r>
            <w:r>
              <w:rPr>
                <w:szCs w:val="22"/>
                <w:lang w:val="fr-CH"/>
              </w:rPr>
              <w:t xml:space="preserve">Haute École de gestion &amp; tourisme du </w:t>
            </w:r>
            <w:r w:rsidRPr="008A7A0D">
              <w:rPr>
                <w:szCs w:val="22"/>
                <w:lang w:val="fr-CH"/>
              </w:rPr>
              <w:t>Valais)</w:t>
            </w:r>
          </w:p>
        </w:tc>
      </w:tr>
      <w:tr w:rsidR="00807FF9" w:rsidRPr="008A7A0D" w14:paraId="20433470" w14:textId="77777777" w:rsidTr="00E46A14">
        <w:tc>
          <w:tcPr>
            <w:tcW w:w="3256" w:type="dxa"/>
          </w:tcPr>
          <w:p w14:paraId="1F77E7C0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Arts et design</w:t>
            </w:r>
          </w:p>
        </w:tc>
        <w:tc>
          <w:tcPr>
            <w:tcW w:w="3260" w:type="dxa"/>
          </w:tcPr>
          <w:p w14:paraId="56027349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Arts et design</w:t>
            </w:r>
            <w:r>
              <w:rPr>
                <w:szCs w:val="22"/>
                <w:lang w:val="fr-CH"/>
              </w:rPr>
              <w:t xml:space="preserve"> (MSAD)</w:t>
            </w:r>
          </w:p>
        </w:tc>
        <w:tc>
          <w:tcPr>
            <w:tcW w:w="3934" w:type="dxa"/>
          </w:tcPr>
          <w:p w14:paraId="370D9CC0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ECAL</w:t>
            </w:r>
          </w:p>
        </w:tc>
      </w:tr>
      <w:tr w:rsidR="00807FF9" w:rsidRPr="008A7A0D" w14:paraId="70EAD0F4" w14:textId="77777777" w:rsidTr="00E46A14">
        <w:tc>
          <w:tcPr>
            <w:tcW w:w="3256" w:type="dxa"/>
            <w:vMerge w:val="restart"/>
          </w:tcPr>
          <w:p w14:paraId="4D3F797D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 w:rsidRPr="008A7A0D">
              <w:rPr>
                <w:szCs w:val="22"/>
                <w:lang w:val="fr-CH"/>
              </w:rPr>
              <w:t>Musique</w:t>
            </w:r>
          </w:p>
        </w:tc>
        <w:tc>
          <w:tcPr>
            <w:tcW w:w="3260" w:type="dxa"/>
          </w:tcPr>
          <w:p w14:paraId="17249138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Classique (MSMU-CI)</w:t>
            </w:r>
          </w:p>
        </w:tc>
        <w:tc>
          <w:tcPr>
            <w:tcW w:w="3934" w:type="dxa"/>
          </w:tcPr>
          <w:p w14:paraId="70E3DEE4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Conservatoire de Lausanne</w:t>
            </w:r>
            <w:r w:rsidRPr="008A7A0D">
              <w:rPr>
                <w:szCs w:val="22"/>
                <w:lang w:val="fr-CH"/>
              </w:rPr>
              <w:t xml:space="preserve"> </w:t>
            </w:r>
          </w:p>
        </w:tc>
      </w:tr>
      <w:tr w:rsidR="00807FF9" w14:paraId="1D644108" w14:textId="77777777" w:rsidTr="00E46A14">
        <w:tc>
          <w:tcPr>
            <w:tcW w:w="3256" w:type="dxa"/>
            <w:vMerge/>
          </w:tcPr>
          <w:p w14:paraId="7B5F11DB" w14:textId="77777777" w:rsidR="00807FF9" w:rsidRPr="008A7A0D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</w:p>
        </w:tc>
        <w:tc>
          <w:tcPr>
            <w:tcW w:w="3260" w:type="dxa"/>
          </w:tcPr>
          <w:p w14:paraId="093CEA16" w14:textId="77777777" w:rsidR="00807FF9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Jazz et musique actuelle (JMA)</w:t>
            </w:r>
          </w:p>
        </w:tc>
        <w:tc>
          <w:tcPr>
            <w:tcW w:w="3934" w:type="dxa"/>
          </w:tcPr>
          <w:p w14:paraId="00ECF449" w14:textId="77777777" w:rsidR="00807FF9" w:rsidRDefault="00807FF9" w:rsidP="00E46A14">
            <w:pPr>
              <w:spacing w:before="120" w:after="120"/>
              <w:jc w:val="center"/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École de Jazz et de musique actuelle de Lausanne (EJMA)</w:t>
            </w:r>
          </w:p>
        </w:tc>
      </w:tr>
    </w:tbl>
    <w:p w14:paraId="69512CF6" w14:textId="0A17E04F" w:rsidR="00105F73" w:rsidRPr="00F4555D" w:rsidRDefault="00105F73" w:rsidP="009900DF">
      <w:pPr>
        <w:spacing w:after="120"/>
        <w:rPr>
          <w:lang w:val="fr-CH"/>
        </w:rPr>
      </w:pPr>
    </w:p>
    <w:sectPr w:rsidR="00105F73" w:rsidRPr="00F4555D" w:rsidSect="001E05EE">
      <w:pgSz w:w="11900" w:h="16840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7AB3" w14:textId="77777777" w:rsidR="003E403B" w:rsidRDefault="003E403B" w:rsidP="002750DA">
      <w:r>
        <w:separator/>
      </w:r>
    </w:p>
  </w:endnote>
  <w:endnote w:type="continuationSeparator" w:id="0">
    <w:p w14:paraId="4026F7DA" w14:textId="77777777" w:rsidR="003E403B" w:rsidRDefault="003E403B" w:rsidP="0027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F28E" w14:textId="77777777" w:rsidR="003E403B" w:rsidRDefault="003E403B" w:rsidP="002750DA">
      <w:r>
        <w:separator/>
      </w:r>
    </w:p>
  </w:footnote>
  <w:footnote w:type="continuationSeparator" w:id="0">
    <w:p w14:paraId="2BDB6790" w14:textId="77777777" w:rsidR="003E403B" w:rsidRDefault="003E403B" w:rsidP="00275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3C56"/>
    <w:multiLevelType w:val="hybridMultilevel"/>
    <w:tmpl w:val="08A4C464"/>
    <w:lvl w:ilvl="0" w:tplc="E67EFC1A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22E52"/>
    <w:multiLevelType w:val="hybridMultilevel"/>
    <w:tmpl w:val="F63AAB1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92DC9"/>
    <w:multiLevelType w:val="hybridMultilevel"/>
    <w:tmpl w:val="2E68AC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90365">
    <w:abstractNumId w:val="1"/>
  </w:num>
  <w:num w:numId="2" w16cid:durableId="1100488580">
    <w:abstractNumId w:val="0"/>
  </w:num>
  <w:num w:numId="3" w16cid:durableId="1827625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fr-CH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10"/>
    <w:rsid w:val="000100BC"/>
    <w:rsid w:val="000C06C5"/>
    <w:rsid w:val="00105F73"/>
    <w:rsid w:val="0013602C"/>
    <w:rsid w:val="001560EE"/>
    <w:rsid w:val="001930E8"/>
    <w:rsid w:val="001C10DC"/>
    <w:rsid w:val="001D742F"/>
    <w:rsid w:val="001D7C6E"/>
    <w:rsid w:val="001E05EE"/>
    <w:rsid w:val="001E59A1"/>
    <w:rsid w:val="002105BE"/>
    <w:rsid w:val="0025720F"/>
    <w:rsid w:val="002750DA"/>
    <w:rsid w:val="00276433"/>
    <w:rsid w:val="002B3288"/>
    <w:rsid w:val="002C673B"/>
    <w:rsid w:val="00316833"/>
    <w:rsid w:val="00352ACE"/>
    <w:rsid w:val="00356938"/>
    <w:rsid w:val="00373B86"/>
    <w:rsid w:val="003E403B"/>
    <w:rsid w:val="004D13AD"/>
    <w:rsid w:val="00526968"/>
    <w:rsid w:val="00547E97"/>
    <w:rsid w:val="00574D4D"/>
    <w:rsid w:val="00581793"/>
    <w:rsid w:val="005A6CA1"/>
    <w:rsid w:val="005B5C9D"/>
    <w:rsid w:val="005B7CCC"/>
    <w:rsid w:val="005E7F67"/>
    <w:rsid w:val="005F2642"/>
    <w:rsid w:val="005F6DBD"/>
    <w:rsid w:val="006040D5"/>
    <w:rsid w:val="00635E49"/>
    <w:rsid w:val="00673B01"/>
    <w:rsid w:val="00691719"/>
    <w:rsid w:val="006D69A2"/>
    <w:rsid w:val="006F082E"/>
    <w:rsid w:val="0071405A"/>
    <w:rsid w:val="007313ED"/>
    <w:rsid w:val="007756E5"/>
    <w:rsid w:val="007837BC"/>
    <w:rsid w:val="007B1698"/>
    <w:rsid w:val="007C394E"/>
    <w:rsid w:val="007C6C77"/>
    <w:rsid w:val="007E3A36"/>
    <w:rsid w:val="007E7901"/>
    <w:rsid w:val="00801B47"/>
    <w:rsid w:val="00807FF9"/>
    <w:rsid w:val="00834927"/>
    <w:rsid w:val="00852A91"/>
    <w:rsid w:val="00891FAA"/>
    <w:rsid w:val="008E11B9"/>
    <w:rsid w:val="009041ED"/>
    <w:rsid w:val="00932C1A"/>
    <w:rsid w:val="0096275C"/>
    <w:rsid w:val="00980D85"/>
    <w:rsid w:val="009900DF"/>
    <w:rsid w:val="009E048B"/>
    <w:rsid w:val="00A02242"/>
    <w:rsid w:val="00A409D9"/>
    <w:rsid w:val="00A47B0E"/>
    <w:rsid w:val="00A558F5"/>
    <w:rsid w:val="00A969DE"/>
    <w:rsid w:val="00AB4DF8"/>
    <w:rsid w:val="00AC5D4B"/>
    <w:rsid w:val="00B2605D"/>
    <w:rsid w:val="00B460CF"/>
    <w:rsid w:val="00B76AAD"/>
    <w:rsid w:val="00B84710"/>
    <w:rsid w:val="00BC0C88"/>
    <w:rsid w:val="00C074A3"/>
    <w:rsid w:val="00C75F31"/>
    <w:rsid w:val="00CB1682"/>
    <w:rsid w:val="00D24F57"/>
    <w:rsid w:val="00D26586"/>
    <w:rsid w:val="00D272C3"/>
    <w:rsid w:val="00D34DC4"/>
    <w:rsid w:val="00D54BAB"/>
    <w:rsid w:val="00D92D04"/>
    <w:rsid w:val="00DD26D5"/>
    <w:rsid w:val="00DE5EF9"/>
    <w:rsid w:val="00E008CF"/>
    <w:rsid w:val="00E32327"/>
    <w:rsid w:val="00E5600D"/>
    <w:rsid w:val="00F003B7"/>
    <w:rsid w:val="00F02CC9"/>
    <w:rsid w:val="00F076E4"/>
    <w:rsid w:val="00F10A36"/>
    <w:rsid w:val="00F13B75"/>
    <w:rsid w:val="00F4555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0E71FF"/>
  <w14:defaultImageDpi w14:val="32767"/>
  <w15:chartTrackingRefBased/>
  <w15:docId w15:val="{89054131-CDB6-7F4D-8DEA-33131395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B7C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471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13A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4D13AD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750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50DA"/>
  </w:style>
  <w:style w:type="paragraph" w:styleId="Pieddepage">
    <w:name w:val="footer"/>
    <w:basedOn w:val="Normal"/>
    <w:link w:val="PieddepageCar"/>
    <w:uiPriority w:val="99"/>
    <w:unhideWhenUsed/>
    <w:rsid w:val="002750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50DA"/>
  </w:style>
  <w:style w:type="character" w:styleId="Lienhypertextesuivivisit">
    <w:name w:val="FollowedHyperlink"/>
    <w:basedOn w:val="Policepardfaut"/>
    <w:uiPriority w:val="99"/>
    <w:semiHidden/>
    <w:unhideWhenUsed/>
    <w:rsid w:val="00D34DC4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105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rmes.edu-vaud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9BEC09-1A41-C945-9D9B-808FF31F8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Zaru Denise</cp:lastModifiedBy>
  <cp:revision>2</cp:revision>
  <cp:lastPrinted>2022-11-25T10:25:00Z</cp:lastPrinted>
  <dcterms:created xsi:type="dcterms:W3CDTF">2025-11-14T10:51:00Z</dcterms:created>
  <dcterms:modified xsi:type="dcterms:W3CDTF">2025-11-14T10:51:00Z</dcterms:modified>
</cp:coreProperties>
</file>